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77" w:rsidRDefault="00614A77" w:rsidP="00614A7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167B0D"/>
          <w:sz w:val="36"/>
          <w:szCs w:val="36"/>
          <w:lang w:val="en-US"/>
        </w:rPr>
        <w:t>Vyzvanie</w:t>
      </w:r>
      <w:proofErr w:type="spellEnd"/>
      <w:r>
        <w:rPr>
          <w:rFonts w:ascii="Helvetica" w:hAnsi="Helvetica" w:cs="Helvetica"/>
          <w:b/>
          <w:bCs/>
          <w:color w:val="167B0D"/>
          <w:sz w:val="36"/>
          <w:szCs w:val="36"/>
          <w:lang w:val="en-US"/>
        </w:rPr>
        <w:t xml:space="preserve"> OP ĽZ NP 2015/4.1.1/02 - </w:t>
      </w:r>
      <w:proofErr w:type="spellStart"/>
      <w:r>
        <w:rPr>
          <w:rFonts w:ascii="Helvetica" w:hAnsi="Helvetica" w:cs="Helvetica"/>
          <w:b/>
          <w:bCs/>
          <w:color w:val="167B0D"/>
          <w:sz w:val="36"/>
          <w:szCs w:val="36"/>
          <w:lang w:val="en-US"/>
        </w:rPr>
        <w:t>Terénna</w:t>
      </w:r>
      <w:proofErr w:type="spellEnd"/>
      <w:r>
        <w:rPr>
          <w:rFonts w:ascii="Helvetica" w:hAnsi="Helvetica" w:cs="Helvetica"/>
          <w:b/>
          <w:bCs/>
          <w:color w:val="167B0D"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67B0D"/>
          <w:sz w:val="36"/>
          <w:szCs w:val="36"/>
          <w:lang w:val="en-US"/>
        </w:rPr>
        <w:t>sociálna</w:t>
      </w:r>
      <w:proofErr w:type="spellEnd"/>
      <w:r>
        <w:rPr>
          <w:rFonts w:ascii="Helvetica" w:hAnsi="Helvetica" w:cs="Helvetica"/>
          <w:b/>
          <w:bCs/>
          <w:color w:val="167B0D"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67B0D"/>
          <w:sz w:val="36"/>
          <w:szCs w:val="36"/>
          <w:lang w:val="en-US"/>
        </w:rPr>
        <w:t>práca</w:t>
      </w:r>
      <w:proofErr w:type="spellEnd"/>
      <w:r>
        <w:rPr>
          <w:rFonts w:ascii="Helvetica" w:hAnsi="Helvetica" w:cs="Helvetica"/>
          <w:b/>
          <w:bCs/>
          <w:color w:val="167B0D"/>
          <w:sz w:val="36"/>
          <w:szCs w:val="36"/>
          <w:lang w:val="en-US"/>
        </w:rPr>
        <w:t xml:space="preserve"> I.</w:t>
      </w:r>
      <w:proofErr w:type="gramEnd"/>
    </w:p>
    <w:p w:rsidR="00614A77" w:rsidRDefault="00614A77" w:rsidP="00614A7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Riadiaci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OP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Ľudské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zdroje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zverejnil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vyzvanie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predloženie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NFP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národný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Vyzvanie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realizované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formou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priameho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zadania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oprávneným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žiadateľom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Implementačná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agentúra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MPSVR SR.</w:t>
      </w:r>
    </w:p>
    <w:p w:rsidR="00FF1162" w:rsidRDefault="00614A77" w:rsidP="00614A77">
      <w:proofErr w:type="spellStart"/>
      <w:r>
        <w:rPr>
          <w:rFonts w:ascii="Helvetica" w:hAnsi="Helvetica" w:cs="Helvetica"/>
          <w:sz w:val="32"/>
          <w:szCs w:val="32"/>
          <w:lang w:val="en-US"/>
        </w:rPr>
        <w:t>Dokumenty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stiahnutie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: </w:t>
      </w:r>
      <w:hyperlink r:id="rId5" w:history="1">
        <w:proofErr w:type="spellStart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>Vyzvanie</w:t>
        </w:r>
        <w:proofErr w:type="spellEnd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 xml:space="preserve"> </w:t>
        </w:r>
      </w:hyperlink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ab/>
        <w:t xml:space="preserve">  </w:t>
      </w:r>
      <w:hyperlink r:id="rId6" w:history="1">
        <w:proofErr w:type="spellStart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>Prílohy</w:t>
        </w:r>
        <w:proofErr w:type="spellEnd"/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77"/>
    <w:rsid w:val="00614A77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mployment.gov.sk/files/slovensky/esf/op-ludske-zdroje/vyzvania/vyzvanie-terenna-socialna-praca-i.pdf" TargetMode="External"/><Relationship Id="rId6" Type="http://schemas.openxmlformats.org/officeDocument/2006/relationships/hyperlink" Target="http://www.employment.gov.sk/files/slovensky/esf/op-ludske-zdroje/vyzvania/prilohy-vyzvanie-terenna-socialna-praca-i.zi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Macintosh Word</Application>
  <DocSecurity>0</DocSecurity>
  <Lines>4</Lines>
  <Paragraphs>1</Paragraphs>
  <ScaleCrop>false</ScaleCrop>
  <Company>RRA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2015-08-28T11:23:00Z</dcterms:created>
  <dcterms:modified xsi:type="dcterms:W3CDTF">2015-08-28T11:23:00Z</dcterms:modified>
</cp:coreProperties>
</file>