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8F" w:rsidRDefault="00AA498F" w:rsidP="00AA498F">
      <w:pPr>
        <w:widowControl w:val="0"/>
        <w:autoSpaceDE w:val="0"/>
        <w:autoSpaceDN w:val="0"/>
        <w:adjustRightInd w:val="0"/>
        <w:spacing w:after="323"/>
        <w:rPr>
          <w:rFonts w:ascii="Helvetica" w:hAnsi="Helvetica" w:cs="Helvetica"/>
          <w:b/>
          <w:bCs/>
          <w:sz w:val="40"/>
          <w:szCs w:val="40"/>
          <w:lang w:val="en-US"/>
        </w:rPr>
      </w:pPr>
      <w:bookmarkStart w:id="0" w:name="_GoBack"/>
      <w:r>
        <w:rPr>
          <w:rFonts w:ascii="Arial" w:hAnsi="Arial" w:cs="Arial"/>
          <w:b/>
          <w:bCs/>
          <w:sz w:val="32"/>
          <w:szCs w:val="32"/>
          <w:u w:val="single"/>
          <w:lang w:val="en-US"/>
        </w:rPr>
        <w:t>O</w:t>
      </w:r>
      <w:hyperlink r:id="rId6" w:history="1">
        <w:r>
          <w:rPr>
            <w:rFonts w:ascii="Arial" w:hAnsi="Arial" w:cs="Arial"/>
            <w:b/>
            <w:bCs/>
            <w:sz w:val="32"/>
            <w:szCs w:val="32"/>
            <w:lang w:val="en-US"/>
          </w:rPr>
          <w:t xml:space="preserve">známenie o predkladaní žiadostí o priame podpory </w:t>
        </w:r>
        <w:proofErr w:type="gramStart"/>
        <w:r>
          <w:rPr>
            <w:rFonts w:ascii="Arial" w:hAnsi="Arial" w:cs="Arial"/>
            <w:b/>
            <w:bCs/>
            <w:sz w:val="32"/>
            <w:szCs w:val="32"/>
            <w:lang w:val="en-US"/>
          </w:rPr>
          <w:t>na</w:t>
        </w:r>
        <w:proofErr w:type="gramEnd"/>
        <w:r>
          <w:rPr>
            <w:rFonts w:ascii="Arial" w:hAnsi="Arial" w:cs="Arial"/>
            <w:b/>
            <w:bCs/>
            <w:sz w:val="32"/>
            <w:szCs w:val="32"/>
            <w:lang w:val="en-US"/>
          </w:rPr>
          <w:t xml:space="preserve"> lesnícke opatrenia</w:t>
        </w:r>
      </w:hyperlink>
    </w:p>
    <w:bookmarkEnd w:id="0"/>
    <w:p w:rsidR="00AA498F" w:rsidRDefault="00AA498F" w:rsidP="00AA498F">
      <w:pPr>
        <w:widowControl w:val="0"/>
        <w:autoSpaceDE w:val="0"/>
        <w:autoSpaceDN w:val="0"/>
        <w:adjustRightInd w:val="0"/>
        <w:rPr>
          <w:rFonts w:ascii="Helvetica" w:hAnsi="Helvetica" w:cs="Helvetica"/>
          <w:sz w:val="26"/>
          <w:szCs w:val="26"/>
          <w:lang w:val="en-US"/>
        </w:rPr>
      </w:pPr>
      <w:r>
        <w:rPr>
          <w:rFonts w:ascii="Arial" w:hAnsi="Arial" w:cs="Arial"/>
          <w:sz w:val="26"/>
          <w:szCs w:val="26"/>
          <w:lang w:val="en-US"/>
        </w:rPr>
        <w:t xml:space="preserve">Pôdohospodárska platobná agentúra (ďalej len PPA) ako orgán štátnej správy zabezpečujúci administratívne činnosti súvisiace s finančnými prostriedkami z fondov Európskej únie </w:t>
      </w:r>
      <w:proofErr w:type="gramStart"/>
      <w:r>
        <w:rPr>
          <w:rFonts w:ascii="Arial" w:hAnsi="Arial" w:cs="Arial"/>
          <w:sz w:val="26"/>
          <w:szCs w:val="26"/>
          <w:lang w:val="en-US"/>
        </w:rPr>
        <w:t>a</w:t>
      </w:r>
      <w:proofErr w:type="gramEnd"/>
      <w:r>
        <w:rPr>
          <w:rFonts w:ascii="Arial" w:hAnsi="Arial" w:cs="Arial"/>
          <w:sz w:val="26"/>
          <w:szCs w:val="26"/>
          <w:lang w:val="en-US"/>
        </w:rPr>
        <w:t xml:space="preserve"> s finančnými prostriedkami štátneho rozpočtu, smerujúcich do oblasti pôdohospodárstva a rozvoja vidieka v zmysle zákona č. 543/2007 Z. z. o pôsobnosti orgánov štátnej správy pri poskytovaní podpory v pôdohospodárstve a rozvoji vidieka v znení neskorších predpisov,</w:t>
      </w:r>
    </w:p>
    <w:p w:rsidR="00AA498F" w:rsidRDefault="00AA498F" w:rsidP="00AA498F">
      <w:pPr>
        <w:widowControl w:val="0"/>
        <w:autoSpaceDE w:val="0"/>
        <w:autoSpaceDN w:val="0"/>
        <w:adjustRightInd w:val="0"/>
        <w:spacing w:after="260"/>
        <w:jc w:val="center"/>
        <w:rPr>
          <w:rFonts w:ascii="Helvetica" w:hAnsi="Helvetica" w:cs="Helvetica"/>
          <w:sz w:val="26"/>
          <w:szCs w:val="26"/>
          <w:lang w:val="en-US"/>
        </w:rPr>
      </w:pPr>
      <w:proofErr w:type="gramStart"/>
      <w:r>
        <w:rPr>
          <w:rFonts w:ascii="Arial" w:hAnsi="Arial" w:cs="Arial"/>
          <w:b/>
          <w:bCs/>
          <w:sz w:val="26"/>
          <w:szCs w:val="26"/>
          <w:lang w:val="en-US"/>
        </w:rPr>
        <w:t>oznamuje</w:t>
      </w:r>
      <w:proofErr w:type="gramEnd"/>
      <w:r>
        <w:rPr>
          <w:rFonts w:ascii="Arial" w:hAnsi="Arial" w:cs="Arial"/>
          <w:sz w:val="26"/>
          <w:szCs w:val="26"/>
          <w:lang w:val="en-US"/>
        </w:rPr>
        <w:t xml:space="preserve"> záujemcom (žiadateľom) možnosť predkladania </w:t>
      </w:r>
      <w:r>
        <w:rPr>
          <w:rFonts w:ascii="Arial" w:hAnsi="Arial" w:cs="Arial"/>
          <w:b/>
          <w:bCs/>
          <w:sz w:val="26"/>
          <w:szCs w:val="26"/>
          <w:lang w:val="en-US"/>
        </w:rPr>
        <w:t>žiadosti  o</w:t>
      </w:r>
      <w:r>
        <w:rPr>
          <w:rFonts w:ascii="Arial" w:hAnsi="Arial" w:cs="Arial"/>
          <w:sz w:val="26"/>
          <w:szCs w:val="26"/>
          <w:lang w:val="en-US"/>
        </w:rPr>
        <w:t>:</w:t>
      </w:r>
    </w:p>
    <w:p w:rsidR="00AA498F" w:rsidRDefault="00AA498F" w:rsidP="00AA498F">
      <w:pPr>
        <w:widowControl w:val="0"/>
        <w:numPr>
          <w:ilvl w:val="0"/>
          <w:numId w:val="1"/>
        </w:numPr>
        <w:tabs>
          <w:tab w:val="left" w:pos="220"/>
          <w:tab w:val="left" w:pos="720"/>
        </w:tabs>
        <w:autoSpaceDE w:val="0"/>
        <w:autoSpaceDN w:val="0"/>
        <w:adjustRightInd w:val="0"/>
        <w:ind w:hanging="720"/>
        <w:jc w:val="both"/>
        <w:rPr>
          <w:rFonts w:ascii="Helvetica" w:hAnsi="Helvetica" w:cs="Helvetica"/>
          <w:sz w:val="26"/>
          <w:szCs w:val="26"/>
          <w:lang w:val="en-US"/>
        </w:rPr>
      </w:pPr>
      <w:proofErr w:type="gramStart"/>
      <w:r>
        <w:rPr>
          <w:rFonts w:ascii="Arial" w:hAnsi="Arial" w:cs="Arial"/>
          <w:b/>
          <w:bCs/>
          <w:sz w:val="26"/>
          <w:szCs w:val="26"/>
          <w:lang w:val="en-US"/>
        </w:rPr>
        <w:t>podporu</w:t>
      </w:r>
      <w:proofErr w:type="gramEnd"/>
      <w:r>
        <w:rPr>
          <w:rFonts w:ascii="Arial" w:hAnsi="Arial" w:cs="Arial"/>
          <w:b/>
          <w:bCs/>
          <w:sz w:val="26"/>
          <w:szCs w:val="26"/>
          <w:lang w:val="en-US"/>
        </w:rPr>
        <w:t xml:space="preserve"> na prvé zalesnenie poľnohospodárskej pôdy</w:t>
      </w:r>
      <w:r>
        <w:rPr>
          <w:rFonts w:ascii="Arial" w:hAnsi="Arial" w:cs="Arial"/>
          <w:sz w:val="26"/>
          <w:szCs w:val="26"/>
          <w:lang w:val="en-US"/>
        </w:rPr>
        <w:t xml:space="preserve"> v zmysle § 13  nariadenia vlády    Slovenskej republiky č. 499/2008 Z .z. o podmienkach poskytovania podpory podľa programu rozvoja vidieka v znení neskorších predpisov,</w:t>
      </w:r>
    </w:p>
    <w:p w:rsidR="00AA498F" w:rsidRDefault="00AA498F" w:rsidP="00AA498F">
      <w:pPr>
        <w:widowControl w:val="0"/>
        <w:numPr>
          <w:ilvl w:val="0"/>
          <w:numId w:val="1"/>
        </w:numPr>
        <w:tabs>
          <w:tab w:val="left" w:pos="220"/>
          <w:tab w:val="left" w:pos="720"/>
        </w:tabs>
        <w:autoSpaceDE w:val="0"/>
        <w:autoSpaceDN w:val="0"/>
        <w:adjustRightInd w:val="0"/>
        <w:ind w:hanging="720"/>
        <w:jc w:val="both"/>
        <w:rPr>
          <w:rFonts w:ascii="Helvetica" w:hAnsi="Helvetica" w:cs="Helvetica"/>
          <w:sz w:val="26"/>
          <w:szCs w:val="26"/>
          <w:lang w:val="en-US"/>
        </w:rPr>
      </w:pPr>
      <w:proofErr w:type="gramStart"/>
      <w:r>
        <w:rPr>
          <w:rFonts w:ascii="Arial" w:hAnsi="Arial" w:cs="Arial"/>
          <w:b/>
          <w:bCs/>
          <w:sz w:val="26"/>
          <w:szCs w:val="26"/>
          <w:lang w:val="en-US"/>
        </w:rPr>
        <w:t>podporu</w:t>
      </w:r>
      <w:proofErr w:type="gramEnd"/>
      <w:r>
        <w:rPr>
          <w:rFonts w:ascii="Arial" w:hAnsi="Arial" w:cs="Arial"/>
          <w:b/>
          <w:bCs/>
          <w:sz w:val="26"/>
          <w:szCs w:val="26"/>
          <w:lang w:val="en-US"/>
        </w:rPr>
        <w:t xml:space="preserve"> v územiach európskeho významu na lesnom pozemku</w:t>
      </w:r>
      <w:r>
        <w:rPr>
          <w:rFonts w:ascii="Arial" w:hAnsi="Arial" w:cs="Arial"/>
          <w:sz w:val="26"/>
          <w:szCs w:val="26"/>
          <w:lang w:val="en-US"/>
        </w:rPr>
        <w:t xml:space="preserve"> v zmysle § 3 nariadenia vlády Slovenskej republiky č. 499/2008 Z. z. o podmienkach poskytovania podpory podľa programu rozvoja vidieka v znení neskorších predpisov,</w:t>
      </w:r>
    </w:p>
    <w:p w:rsidR="00AA498F" w:rsidRDefault="00AA498F" w:rsidP="00AA498F">
      <w:pPr>
        <w:widowControl w:val="0"/>
        <w:numPr>
          <w:ilvl w:val="0"/>
          <w:numId w:val="1"/>
        </w:numPr>
        <w:tabs>
          <w:tab w:val="left" w:pos="220"/>
          <w:tab w:val="left" w:pos="720"/>
        </w:tabs>
        <w:autoSpaceDE w:val="0"/>
        <w:autoSpaceDN w:val="0"/>
        <w:adjustRightInd w:val="0"/>
        <w:ind w:hanging="720"/>
        <w:jc w:val="both"/>
        <w:rPr>
          <w:rFonts w:ascii="Helvetica" w:hAnsi="Helvetica" w:cs="Helvetica"/>
          <w:sz w:val="26"/>
          <w:szCs w:val="26"/>
          <w:lang w:val="en-US"/>
        </w:rPr>
      </w:pPr>
      <w:proofErr w:type="gramStart"/>
      <w:r>
        <w:rPr>
          <w:rFonts w:ascii="Arial" w:hAnsi="Arial" w:cs="Arial"/>
          <w:b/>
          <w:bCs/>
          <w:sz w:val="26"/>
          <w:szCs w:val="26"/>
          <w:lang w:val="en-US"/>
        </w:rPr>
        <w:t>platbu</w:t>
      </w:r>
      <w:proofErr w:type="gramEnd"/>
      <w:r>
        <w:rPr>
          <w:rFonts w:ascii="Arial" w:hAnsi="Arial" w:cs="Arial"/>
          <w:b/>
          <w:bCs/>
          <w:sz w:val="26"/>
          <w:szCs w:val="26"/>
          <w:lang w:val="en-US"/>
        </w:rPr>
        <w:t xml:space="preserve"> na opatrenie lesnícko-environmentálne platby</w:t>
      </w:r>
      <w:r>
        <w:rPr>
          <w:rFonts w:ascii="Arial" w:hAnsi="Arial" w:cs="Arial"/>
          <w:sz w:val="26"/>
          <w:szCs w:val="26"/>
          <w:lang w:val="en-US"/>
        </w:rPr>
        <w:t>  v zmysle § 18 nariadenia vlády Slovenskej republiky č. 499/2008 Z. z. o podmienkach poskytovania podpory podľa programu rozvoja vidieka v znení neskorších predpisov,</w:t>
      </w:r>
    </w:p>
    <w:p w:rsidR="00AA498F" w:rsidRDefault="00AA498F" w:rsidP="00AA498F">
      <w:pPr>
        <w:widowControl w:val="0"/>
        <w:numPr>
          <w:ilvl w:val="0"/>
          <w:numId w:val="1"/>
        </w:numPr>
        <w:tabs>
          <w:tab w:val="left" w:pos="220"/>
          <w:tab w:val="left" w:pos="720"/>
        </w:tabs>
        <w:autoSpaceDE w:val="0"/>
        <w:autoSpaceDN w:val="0"/>
        <w:adjustRightInd w:val="0"/>
        <w:ind w:hanging="720"/>
        <w:jc w:val="both"/>
        <w:rPr>
          <w:rFonts w:ascii="Helvetica" w:hAnsi="Helvetica" w:cs="Helvetica"/>
          <w:sz w:val="26"/>
          <w:szCs w:val="26"/>
          <w:lang w:val="en-US"/>
        </w:rPr>
      </w:pPr>
      <w:proofErr w:type="gramStart"/>
      <w:r>
        <w:rPr>
          <w:rFonts w:ascii="Arial" w:hAnsi="Arial" w:cs="Arial"/>
          <w:b/>
          <w:bCs/>
          <w:sz w:val="26"/>
          <w:szCs w:val="26"/>
          <w:lang w:val="en-US"/>
        </w:rPr>
        <w:t>aktualizáciu</w:t>
      </w:r>
      <w:proofErr w:type="gramEnd"/>
      <w:r>
        <w:rPr>
          <w:rFonts w:ascii="Arial" w:hAnsi="Arial" w:cs="Arial"/>
          <w:b/>
          <w:bCs/>
          <w:sz w:val="26"/>
          <w:szCs w:val="26"/>
          <w:lang w:val="en-US"/>
        </w:rPr>
        <w:t xml:space="preserve"> záväzku opatrenia lesnícko-environmentálne platby</w:t>
      </w:r>
      <w:r>
        <w:rPr>
          <w:rFonts w:ascii="Arial" w:hAnsi="Arial" w:cs="Arial"/>
          <w:sz w:val="26"/>
          <w:szCs w:val="26"/>
          <w:lang w:val="en-US"/>
        </w:rPr>
        <w:t xml:space="preserve"> v zmysle §  61 ods. 3 nariadenia vlády Slovenskej republiky č. 499/2008 Z. z. o podmienkach poskytovania podpory podľa programu rozvoja vidieka v znení neskorších predpisov,</w:t>
      </w:r>
    </w:p>
    <w:p w:rsidR="00AA498F" w:rsidRDefault="00AA498F" w:rsidP="00AA498F">
      <w:pPr>
        <w:widowControl w:val="0"/>
        <w:autoSpaceDE w:val="0"/>
        <w:autoSpaceDN w:val="0"/>
        <w:adjustRightInd w:val="0"/>
        <w:spacing w:after="260"/>
        <w:jc w:val="center"/>
        <w:rPr>
          <w:rFonts w:ascii="Helvetica" w:hAnsi="Helvetica" w:cs="Helvetica"/>
          <w:sz w:val="26"/>
          <w:szCs w:val="26"/>
          <w:lang w:val="en-US"/>
        </w:rPr>
      </w:pPr>
      <w:proofErr w:type="gramStart"/>
      <w:r>
        <w:rPr>
          <w:rFonts w:ascii="Arial" w:hAnsi="Arial" w:cs="Arial"/>
          <w:b/>
          <w:bCs/>
          <w:sz w:val="26"/>
          <w:szCs w:val="26"/>
          <w:lang w:val="en-US"/>
        </w:rPr>
        <w:t>v</w:t>
      </w:r>
      <w:proofErr w:type="gramEnd"/>
      <w:r>
        <w:rPr>
          <w:rFonts w:ascii="Arial" w:hAnsi="Arial" w:cs="Arial"/>
          <w:b/>
          <w:bCs/>
          <w:sz w:val="26"/>
          <w:szCs w:val="26"/>
          <w:lang w:val="en-US"/>
        </w:rPr>
        <w:t xml:space="preserve"> termíne od 14. </w:t>
      </w:r>
      <w:proofErr w:type="gramStart"/>
      <w:r>
        <w:rPr>
          <w:rFonts w:ascii="Arial" w:hAnsi="Arial" w:cs="Arial"/>
          <w:b/>
          <w:bCs/>
          <w:sz w:val="26"/>
          <w:szCs w:val="26"/>
          <w:lang w:val="en-US"/>
        </w:rPr>
        <w:t>apríla</w:t>
      </w:r>
      <w:proofErr w:type="gramEnd"/>
      <w:r>
        <w:rPr>
          <w:rFonts w:ascii="Arial" w:hAnsi="Arial" w:cs="Arial"/>
          <w:b/>
          <w:bCs/>
          <w:sz w:val="26"/>
          <w:szCs w:val="26"/>
          <w:lang w:val="en-US"/>
        </w:rPr>
        <w:t xml:space="preserve"> 2014 do 15. </w:t>
      </w:r>
      <w:proofErr w:type="gramStart"/>
      <w:r>
        <w:rPr>
          <w:rFonts w:ascii="Arial" w:hAnsi="Arial" w:cs="Arial"/>
          <w:b/>
          <w:bCs/>
          <w:sz w:val="26"/>
          <w:szCs w:val="26"/>
          <w:lang w:val="en-US"/>
        </w:rPr>
        <w:t>mája</w:t>
      </w:r>
      <w:proofErr w:type="gramEnd"/>
      <w:r>
        <w:rPr>
          <w:rFonts w:ascii="Arial" w:hAnsi="Arial" w:cs="Arial"/>
          <w:b/>
          <w:bCs/>
          <w:sz w:val="26"/>
          <w:szCs w:val="26"/>
          <w:lang w:val="en-US"/>
        </w:rPr>
        <w:t xml:space="preserve"> 2014.</w:t>
      </w:r>
    </w:p>
    <w:p w:rsidR="00AA498F" w:rsidRDefault="00AA498F" w:rsidP="00AA498F">
      <w:pPr>
        <w:widowControl w:val="0"/>
        <w:autoSpaceDE w:val="0"/>
        <w:autoSpaceDN w:val="0"/>
        <w:adjustRightInd w:val="0"/>
        <w:spacing w:after="260"/>
        <w:jc w:val="both"/>
        <w:rPr>
          <w:rFonts w:ascii="Helvetica" w:hAnsi="Helvetica" w:cs="Helvetica"/>
          <w:sz w:val="26"/>
          <w:szCs w:val="26"/>
          <w:lang w:val="en-US"/>
        </w:rPr>
      </w:pPr>
      <w:r>
        <w:rPr>
          <w:rFonts w:ascii="Arial" w:hAnsi="Arial" w:cs="Arial"/>
          <w:sz w:val="26"/>
          <w:szCs w:val="26"/>
          <w:lang w:val="en-US"/>
        </w:rPr>
        <w:t>Žiadateľom, ktorí predložia žiadosti v lehote do 25 kalendárnych dní po tomto termíne (t. j. od 16. mája 2014 do 9. júna 2014), bude čiastka, na ktorú by bol žiadateľ oprávnený, ak by podal žiadosť včas, znížená o 1% za každý pracovný deň omeškania.</w:t>
      </w:r>
    </w:p>
    <w:p w:rsidR="00AA498F" w:rsidRDefault="00AA498F" w:rsidP="00AA498F">
      <w:pPr>
        <w:widowControl w:val="0"/>
        <w:autoSpaceDE w:val="0"/>
        <w:autoSpaceDN w:val="0"/>
        <w:adjustRightInd w:val="0"/>
        <w:spacing w:after="260"/>
        <w:jc w:val="both"/>
        <w:rPr>
          <w:rFonts w:ascii="Helvetica" w:hAnsi="Helvetica" w:cs="Helvetica"/>
          <w:sz w:val="26"/>
          <w:szCs w:val="26"/>
          <w:lang w:val="en-US"/>
        </w:rPr>
      </w:pPr>
      <w:proofErr w:type="gramStart"/>
      <w:r>
        <w:rPr>
          <w:rFonts w:ascii="Arial" w:hAnsi="Arial" w:cs="Arial"/>
          <w:sz w:val="26"/>
          <w:szCs w:val="26"/>
          <w:lang w:val="en-US"/>
        </w:rPr>
        <w:t>Žiadosti predložené v súlade s vyššie uvedenými predpismi budú posudzované podľa podmienok platných v nariadeniach vlády Slovenskej republiky.</w:t>
      </w:r>
      <w:proofErr w:type="gramEnd"/>
    </w:p>
    <w:p w:rsidR="00AA498F" w:rsidRDefault="00AA498F" w:rsidP="00AA498F">
      <w:pPr>
        <w:widowControl w:val="0"/>
        <w:autoSpaceDE w:val="0"/>
        <w:autoSpaceDN w:val="0"/>
        <w:adjustRightInd w:val="0"/>
        <w:spacing w:after="260"/>
        <w:jc w:val="both"/>
        <w:rPr>
          <w:rFonts w:ascii="Helvetica" w:hAnsi="Helvetica" w:cs="Helvetica"/>
          <w:sz w:val="26"/>
          <w:szCs w:val="26"/>
          <w:lang w:val="en-US"/>
        </w:rPr>
      </w:pPr>
      <w:r>
        <w:rPr>
          <w:rFonts w:ascii="Arial" w:hAnsi="Arial" w:cs="Arial"/>
          <w:sz w:val="26"/>
          <w:szCs w:val="26"/>
          <w:lang w:val="en-US"/>
        </w:rPr>
        <w:t xml:space="preserve">Pôdohospodárska platobná agentúra pripravila pre žiadateľov, ktorí si predložili žiadosť o platbu na prvé zalesnenie poľnohospodárskej pôdy a na územia európskeho významu na lesnej pôde predtlačené formuláre identifikačného listu a zoznam poľnohospodárskych pozemkov resp. zoznam lesných pozemkov, ktoré si môžu žiadatelia vyzdvihnúť od </w:t>
      </w:r>
      <w:r>
        <w:rPr>
          <w:rFonts w:ascii="Arial" w:hAnsi="Arial" w:cs="Arial"/>
          <w:b/>
          <w:bCs/>
          <w:sz w:val="26"/>
          <w:szCs w:val="26"/>
          <w:lang w:val="en-US"/>
        </w:rPr>
        <w:t xml:space="preserve">14. </w:t>
      </w:r>
      <w:proofErr w:type="gramStart"/>
      <w:r>
        <w:rPr>
          <w:rFonts w:ascii="Arial" w:hAnsi="Arial" w:cs="Arial"/>
          <w:b/>
          <w:bCs/>
          <w:sz w:val="26"/>
          <w:szCs w:val="26"/>
          <w:lang w:val="en-US"/>
        </w:rPr>
        <w:t>apríla</w:t>
      </w:r>
      <w:proofErr w:type="gramEnd"/>
      <w:r>
        <w:rPr>
          <w:rFonts w:ascii="Arial" w:hAnsi="Arial" w:cs="Arial"/>
          <w:b/>
          <w:bCs/>
          <w:sz w:val="26"/>
          <w:szCs w:val="26"/>
          <w:lang w:val="en-US"/>
        </w:rPr>
        <w:t xml:space="preserve"> 2014</w:t>
      </w:r>
      <w:r>
        <w:rPr>
          <w:rFonts w:ascii="Arial" w:hAnsi="Arial" w:cs="Arial"/>
          <w:sz w:val="26"/>
          <w:szCs w:val="26"/>
          <w:lang w:val="en-US"/>
        </w:rPr>
        <w:t xml:space="preserve"> na príslušnom RP PPA.</w:t>
      </w:r>
    </w:p>
    <w:p w:rsidR="00AA498F" w:rsidRDefault="00AA498F" w:rsidP="00AA498F">
      <w:pPr>
        <w:widowControl w:val="0"/>
        <w:autoSpaceDE w:val="0"/>
        <w:autoSpaceDN w:val="0"/>
        <w:adjustRightInd w:val="0"/>
        <w:rPr>
          <w:rFonts w:ascii="Helvetica" w:hAnsi="Helvetica" w:cs="Helvetica"/>
          <w:sz w:val="26"/>
          <w:szCs w:val="26"/>
          <w:lang w:val="en-US"/>
        </w:rPr>
      </w:pPr>
      <w:r>
        <w:rPr>
          <w:rFonts w:ascii="Arial" w:hAnsi="Arial" w:cs="Arial"/>
          <w:b/>
          <w:bCs/>
          <w:sz w:val="26"/>
          <w:szCs w:val="26"/>
          <w:lang w:val="en-US"/>
        </w:rPr>
        <w:lastRenderedPageBreak/>
        <w:t>Prílohy (dokumenty na stiahnutie)</w:t>
      </w:r>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7" w:history="1">
        <w:r>
          <w:rPr>
            <w:rFonts w:ascii="Arial" w:hAnsi="Arial" w:cs="Arial"/>
            <w:color w:val="386EFF"/>
            <w:sz w:val="26"/>
            <w:szCs w:val="26"/>
            <w:lang w:val="en-US"/>
          </w:rPr>
          <w:t>Príručka pre žiadateľa o lesnícke podpory z programu rozvoja vidieka SR 2007 – 2013 osi 2 (pdf, 3.19 Mb, 4x)</w:t>
        </w:r>
      </w:hyperlink>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8" w:history="1">
        <w:r>
          <w:rPr>
            <w:rFonts w:ascii="Arial" w:hAnsi="Arial" w:cs="Arial"/>
            <w:color w:val="386EFF"/>
            <w:sz w:val="26"/>
            <w:szCs w:val="26"/>
            <w:lang w:val="en-US"/>
          </w:rPr>
          <w:t>Žiadosť o podporu v územiach európskeho významu na lesnom pozemku (xls, 100 Kb, 1x)</w:t>
        </w:r>
      </w:hyperlink>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9" w:history="1">
        <w:r>
          <w:rPr>
            <w:rFonts w:ascii="Arial" w:hAnsi="Arial" w:cs="Arial"/>
            <w:color w:val="386EFF"/>
            <w:sz w:val="26"/>
            <w:szCs w:val="26"/>
            <w:lang w:val="en-US"/>
          </w:rPr>
          <w:t>Zmenové formuláre (xls, 213.5 Kb, 2x)</w:t>
        </w:r>
      </w:hyperlink>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10" w:history="1">
        <w:r>
          <w:rPr>
            <w:rFonts w:ascii="Arial" w:hAnsi="Arial" w:cs="Arial"/>
            <w:color w:val="386EFF"/>
            <w:sz w:val="26"/>
            <w:szCs w:val="26"/>
            <w:lang w:val="en-US"/>
          </w:rPr>
          <w:t>Žiadosť o platbu na prvé zalesnenie poľnohospodárskej pôdy (xls, 77.5 Kb, 2x)</w:t>
        </w:r>
      </w:hyperlink>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11" w:history="1">
        <w:r>
          <w:rPr>
            <w:rFonts w:ascii="Arial" w:hAnsi="Arial" w:cs="Arial"/>
            <w:color w:val="386EFF"/>
            <w:sz w:val="26"/>
            <w:szCs w:val="26"/>
            <w:lang w:val="en-US"/>
          </w:rPr>
          <w:t>Žiadosť o platbu na opatrenie lesnícko-environmetálne platby (xls, 106.5 Kb, 2x)</w:t>
        </w:r>
      </w:hyperlink>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12" w:history="1">
        <w:r>
          <w:rPr>
            <w:rFonts w:ascii="Arial" w:hAnsi="Arial" w:cs="Arial"/>
            <w:color w:val="386EFF"/>
            <w:sz w:val="26"/>
            <w:szCs w:val="26"/>
            <w:lang w:val="en-US"/>
          </w:rPr>
          <w:t>Aktualizácia záväzku lesnícko-environmetálne platby (xls, 110.5 Kb, 2x)</w:t>
        </w:r>
      </w:hyperlink>
    </w:p>
    <w:p w:rsidR="00AA498F" w:rsidRDefault="00AA498F" w:rsidP="00AA498F">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hyperlink r:id="rId13" w:history="1">
        <w:r>
          <w:rPr>
            <w:rFonts w:ascii="Arial" w:hAnsi="Arial" w:cs="Arial"/>
            <w:color w:val="386EFF"/>
            <w:sz w:val="26"/>
            <w:szCs w:val="26"/>
            <w:lang w:val="en-US"/>
          </w:rPr>
          <w:t>Oznámenie o prípadoch vyššej moci a výnimočných okolností (rtf, 65.42 Kb, 3x)</w:t>
        </w:r>
      </w:hyperlink>
    </w:p>
    <w:p w:rsidR="00FF1162" w:rsidRDefault="00AA498F" w:rsidP="00AA498F">
      <w:hyperlink r:id="rId14" w:history="1">
        <w:r>
          <w:rPr>
            <w:rFonts w:ascii="Arial" w:hAnsi="Arial" w:cs="Arial"/>
            <w:color w:val="386EFF"/>
            <w:sz w:val="26"/>
            <w:szCs w:val="26"/>
            <w:lang w:val="en-US"/>
          </w:rPr>
          <w:t xml:space="preserve">Identifikačný list </w:t>
        </w:r>
        <w:proofErr w:type="gramStart"/>
        <w:r>
          <w:rPr>
            <w:rFonts w:ascii="Arial" w:hAnsi="Arial" w:cs="Arial"/>
            <w:color w:val="386EFF"/>
            <w:sz w:val="26"/>
            <w:szCs w:val="26"/>
            <w:lang w:val="en-US"/>
          </w:rPr>
          <w:t>na</w:t>
        </w:r>
        <w:proofErr w:type="gramEnd"/>
        <w:r>
          <w:rPr>
            <w:rFonts w:ascii="Arial" w:hAnsi="Arial" w:cs="Arial"/>
            <w:color w:val="386EFF"/>
            <w:sz w:val="26"/>
            <w:szCs w:val="26"/>
            <w:lang w:val="en-US"/>
          </w:rPr>
          <w:t xml:space="preserve"> r. 2014 (rtf, 296.8 Kb, 0x)</w:t>
        </w:r>
      </w:hyperlink>
    </w:p>
    <w:sectPr w:rsidR="00FF1162" w:rsidSect="00FF11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8F"/>
    <w:rsid w:val="00AA498F"/>
    <w:rsid w:val="00FF116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203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pa.sk/download.php?fID=7890" TargetMode="External"/><Relationship Id="rId12" Type="http://schemas.openxmlformats.org/officeDocument/2006/relationships/hyperlink" Target="http://www.apa.sk/download.php?fID=7891" TargetMode="External"/><Relationship Id="rId13" Type="http://schemas.openxmlformats.org/officeDocument/2006/relationships/hyperlink" Target="http://www.apa.sk/download.php?fID=7892" TargetMode="External"/><Relationship Id="rId14" Type="http://schemas.openxmlformats.org/officeDocument/2006/relationships/hyperlink" Target="http://www.apa.sk/download.php?fID=789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srra.sk/informacie/aktualne-vyzvy/722-oznamenie-o-predkladani-ziadosti-o-priame-podpory-na-lesnicke-opatrenia.html" TargetMode="External"/><Relationship Id="rId7" Type="http://schemas.openxmlformats.org/officeDocument/2006/relationships/hyperlink" Target="http://www.apa.sk/download.php?fID=7886" TargetMode="External"/><Relationship Id="rId8" Type="http://schemas.openxmlformats.org/officeDocument/2006/relationships/hyperlink" Target="http://www.apa.sk/download.php?fID=7887" TargetMode="External"/><Relationship Id="rId9" Type="http://schemas.openxmlformats.org/officeDocument/2006/relationships/hyperlink" Target="http://www.apa.sk/download.php?fID=7888" TargetMode="External"/><Relationship Id="rId10" Type="http://schemas.openxmlformats.org/officeDocument/2006/relationships/hyperlink" Target="http://www.apa.sk/download.php?fID=7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Macintosh Word</Application>
  <DocSecurity>0</DocSecurity>
  <Lines>24</Lines>
  <Paragraphs>6</Paragraphs>
  <ScaleCrop>false</ScaleCrop>
  <Company>RRA</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Steiner</dc:creator>
  <cp:keywords/>
  <dc:description/>
  <cp:lastModifiedBy>Rene Steiner</cp:lastModifiedBy>
  <cp:revision>1</cp:revision>
  <dcterms:created xsi:type="dcterms:W3CDTF">2015-01-27T09:44:00Z</dcterms:created>
  <dcterms:modified xsi:type="dcterms:W3CDTF">2015-01-27T09:45:00Z</dcterms:modified>
</cp:coreProperties>
</file>